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F1" w:rsidRDefault="00887899">
      <w:pPr>
        <w:spacing w:line="220" w:lineRule="atLeas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6543F1" w:rsidRDefault="00887899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申报材料格式</w:t>
      </w:r>
    </w:p>
    <w:p w:rsidR="006543F1" w:rsidRDefault="006543F1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543F1" w:rsidRDefault="0088789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．纸型、页面设置。纸张尺寸</w:t>
      </w:r>
      <w:r>
        <w:rPr>
          <w:rFonts w:ascii="仿宋" w:eastAsia="仿宋" w:hAnsi="仿宋" w:hint="eastAsia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，页面设置为上、下页边距</w:t>
      </w:r>
      <w:r>
        <w:rPr>
          <w:rFonts w:ascii="仿宋" w:eastAsia="仿宋" w:hAnsi="仿宋" w:hint="eastAsia"/>
          <w:sz w:val="32"/>
          <w:szCs w:val="32"/>
        </w:rPr>
        <w:t>3.5</w:t>
      </w:r>
      <w:r>
        <w:rPr>
          <w:rFonts w:ascii="仿宋" w:eastAsia="仿宋" w:hAnsi="仿宋" w:hint="eastAsia"/>
          <w:sz w:val="32"/>
          <w:szCs w:val="32"/>
        </w:rPr>
        <w:t>厘米，左、右页边距</w:t>
      </w:r>
      <w:r>
        <w:rPr>
          <w:rFonts w:ascii="仿宋" w:eastAsia="仿宋" w:hAnsi="仿宋" w:hint="eastAsia"/>
          <w:sz w:val="32"/>
          <w:szCs w:val="32"/>
        </w:rPr>
        <w:t>2.7</w:t>
      </w:r>
      <w:r>
        <w:rPr>
          <w:rFonts w:ascii="仿宋" w:eastAsia="仿宋" w:hAnsi="仿宋" w:hint="eastAsia"/>
          <w:sz w:val="32"/>
          <w:szCs w:val="32"/>
        </w:rPr>
        <w:t>厘米，全篇行距用固定值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磅。</w:t>
      </w:r>
    </w:p>
    <w:p w:rsidR="006543F1" w:rsidRDefault="0088789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．标题。使用二号华文中宋加粗字，</w:t>
      </w:r>
      <w:proofErr w:type="gramStart"/>
      <w:r>
        <w:rPr>
          <w:rFonts w:ascii="仿宋" w:eastAsia="仿宋" w:hAnsi="仿宋" w:hint="eastAsia"/>
          <w:sz w:val="32"/>
          <w:szCs w:val="32"/>
        </w:rPr>
        <w:t>分一行</w:t>
      </w:r>
      <w:proofErr w:type="gramEnd"/>
      <w:r>
        <w:rPr>
          <w:rFonts w:ascii="仿宋" w:eastAsia="仿宋" w:hAnsi="仿宋" w:hint="eastAsia"/>
          <w:sz w:val="32"/>
          <w:szCs w:val="32"/>
        </w:rPr>
        <w:t>或多行居中排布。回行时要做到词意完整、排列对称，标题排列应当使用梯形或菱形，不能使用矩形或沙漏型。</w:t>
      </w:r>
    </w:p>
    <w:p w:rsidR="006543F1" w:rsidRDefault="0088789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．正文。汉字使用三号仿宋字，英文、数字使用</w:t>
      </w:r>
      <w:r>
        <w:rPr>
          <w:rFonts w:ascii="仿宋" w:eastAsia="仿宋" w:hAnsi="仿宋" w:hint="eastAsia"/>
          <w:sz w:val="32"/>
          <w:szCs w:val="32"/>
        </w:rPr>
        <w:t xml:space="preserve">Times New </w:t>
      </w:r>
      <w:r>
        <w:rPr>
          <w:rFonts w:ascii="仿宋" w:eastAsia="仿宋" w:hAnsi="仿宋" w:hint="eastAsia"/>
          <w:sz w:val="32"/>
          <w:szCs w:val="32"/>
        </w:rPr>
        <w:t>Roman</w:t>
      </w:r>
      <w:r>
        <w:rPr>
          <w:rFonts w:ascii="仿宋" w:eastAsia="仿宋" w:hAnsi="仿宋" w:hint="eastAsia"/>
          <w:sz w:val="32"/>
          <w:szCs w:val="32"/>
        </w:rPr>
        <w:t>字，每个</w:t>
      </w:r>
      <w:proofErr w:type="gramStart"/>
      <w:r>
        <w:rPr>
          <w:rFonts w:ascii="仿宋" w:eastAsia="仿宋" w:hAnsi="仿宋" w:hint="eastAsia"/>
          <w:sz w:val="32"/>
          <w:szCs w:val="32"/>
        </w:rPr>
        <w:t>自然段左空两个</w:t>
      </w:r>
      <w:proofErr w:type="gramEnd"/>
      <w:r>
        <w:rPr>
          <w:rFonts w:ascii="仿宋" w:eastAsia="仿宋" w:hAnsi="仿宋" w:hint="eastAsia"/>
          <w:sz w:val="32"/>
          <w:szCs w:val="32"/>
        </w:rPr>
        <w:t>字符，回行顶格。文中结构层次序数依次可以用“一、”“（一）”“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．”“（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）”标注；一般第一层用黑体、第二层用楷体、第三层和第四层用仿宋。</w:t>
      </w:r>
    </w:p>
    <w:p w:rsidR="006543F1" w:rsidRDefault="0088789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．页码。一般用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号半角宋体阿拉伯数字，居中，首页不显示页码。</w:t>
      </w:r>
    </w:p>
    <w:p w:rsidR="006543F1" w:rsidRDefault="0088789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．目录、排序。申报材料应建立申报目录，申报表在前、成果原文在后，按照推荐顺序整理排序。</w:t>
      </w:r>
    </w:p>
    <w:p w:rsidR="006543F1" w:rsidRDefault="006543F1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43F1" w:rsidRDefault="006543F1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6543F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214"/>
    <w:rsid w:val="000500B9"/>
    <w:rsid w:val="0007455D"/>
    <w:rsid w:val="000C7B9C"/>
    <w:rsid w:val="000D247A"/>
    <w:rsid w:val="000E080D"/>
    <w:rsid w:val="00123B43"/>
    <w:rsid w:val="0014066A"/>
    <w:rsid w:val="0019575D"/>
    <w:rsid w:val="001C56EC"/>
    <w:rsid w:val="00241D2B"/>
    <w:rsid w:val="0026379A"/>
    <w:rsid w:val="00323B43"/>
    <w:rsid w:val="00377EEE"/>
    <w:rsid w:val="003D37D8"/>
    <w:rsid w:val="00410093"/>
    <w:rsid w:val="00426133"/>
    <w:rsid w:val="004358AB"/>
    <w:rsid w:val="004723C4"/>
    <w:rsid w:val="00631F27"/>
    <w:rsid w:val="00644278"/>
    <w:rsid w:val="006543F1"/>
    <w:rsid w:val="00670C96"/>
    <w:rsid w:val="007817C3"/>
    <w:rsid w:val="00781A05"/>
    <w:rsid w:val="00887899"/>
    <w:rsid w:val="008B7726"/>
    <w:rsid w:val="00903DD5"/>
    <w:rsid w:val="00A349B8"/>
    <w:rsid w:val="00AD5526"/>
    <w:rsid w:val="00B77DFF"/>
    <w:rsid w:val="00B96290"/>
    <w:rsid w:val="00CC05E8"/>
    <w:rsid w:val="00CE684B"/>
    <w:rsid w:val="00CF2420"/>
    <w:rsid w:val="00D31D50"/>
    <w:rsid w:val="00EB42A9"/>
    <w:rsid w:val="00F8678A"/>
    <w:rsid w:val="332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2008-09-11T17:20:00Z</dcterms:created>
  <dcterms:modified xsi:type="dcterms:W3CDTF">2019-02-12T03:09:00Z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